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33533" w14:textId="6245E618" w:rsidR="00683EAF" w:rsidRPr="00240F13" w:rsidRDefault="004268A7" w:rsidP="004268A7">
      <w:pPr>
        <w:jc w:val="right"/>
        <w:rPr>
          <w:b/>
          <w:bCs/>
        </w:rPr>
      </w:pPr>
      <w:r w:rsidRPr="00240F13">
        <w:rPr>
          <w:b/>
          <w:bCs/>
        </w:rPr>
        <w:t xml:space="preserve">Persbericht </w:t>
      </w:r>
      <w:r w:rsidR="00AD2C48" w:rsidRPr="00240F13">
        <w:rPr>
          <w:b/>
          <w:bCs/>
        </w:rPr>
        <w:t xml:space="preserve">Stedelijk Museum Zutphen </w:t>
      </w:r>
    </w:p>
    <w:p w14:paraId="3F0DC472" w14:textId="387229F9" w:rsidR="00AD2C48" w:rsidRDefault="004268A7" w:rsidP="000D2595">
      <w:pPr>
        <w:jc w:val="right"/>
      </w:pPr>
      <w:r>
        <w:t xml:space="preserve">Zutphen, </w:t>
      </w:r>
      <w:r w:rsidR="009A3002">
        <w:t>13</w:t>
      </w:r>
      <w:r w:rsidR="00F50868">
        <w:t xml:space="preserve"> november 2025</w:t>
      </w:r>
    </w:p>
    <w:p w14:paraId="20D078A3" w14:textId="77777777" w:rsidR="000D2595" w:rsidRDefault="000D2595">
      <w:pPr>
        <w:rPr>
          <w:b/>
          <w:bCs/>
          <w:sz w:val="24"/>
          <w:szCs w:val="24"/>
        </w:rPr>
      </w:pPr>
    </w:p>
    <w:p w14:paraId="4CA6A05B" w14:textId="115734DB" w:rsidR="00240F13" w:rsidRPr="002B1902" w:rsidRDefault="00240F13">
      <w:pPr>
        <w:rPr>
          <w:sz w:val="24"/>
          <w:szCs w:val="24"/>
        </w:rPr>
      </w:pPr>
      <w:r w:rsidRPr="002B1902">
        <w:rPr>
          <w:b/>
          <w:bCs/>
          <w:sz w:val="24"/>
          <w:szCs w:val="24"/>
        </w:rPr>
        <w:t>Zutphen</w:t>
      </w:r>
      <w:r w:rsidRPr="002B1902">
        <w:rPr>
          <w:sz w:val="24"/>
          <w:szCs w:val="24"/>
        </w:rPr>
        <w:t xml:space="preserve"> - </w:t>
      </w:r>
      <w:r w:rsidR="00E65221">
        <w:rPr>
          <w:sz w:val="24"/>
          <w:szCs w:val="24"/>
        </w:rPr>
        <w:t xml:space="preserve">Zilver speelt een hoofdrol in de nieuwe tentoonstelling </w:t>
      </w:r>
      <w:r w:rsidR="00E65221">
        <w:rPr>
          <w:i/>
          <w:iCs/>
          <w:sz w:val="24"/>
          <w:szCs w:val="24"/>
        </w:rPr>
        <w:t>Smaken verschillen!</w:t>
      </w:r>
      <w:r w:rsidR="00E65221">
        <w:rPr>
          <w:sz w:val="24"/>
          <w:szCs w:val="24"/>
        </w:rPr>
        <w:t xml:space="preserve"> </w:t>
      </w:r>
      <w:r w:rsidR="00C80AAA">
        <w:rPr>
          <w:sz w:val="24"/>
          <w:szCs w:val="24"/>
        </w:rPr>
        <w:t>Deze is vanaf 29  november te zien i</w:t>
      </w:r>
      <w:r w:rsidR="009F2311" w:rsidRPr="002B1902">
        <w:rPr>
          <w:sz w:val="24"/>
          <w:szCs w:val="24"/>
        </w:rPr>
        <w:t>n het Stedelijk Museum Zutphen</w:t>
      </w:r>
      <w:r w:rsidR="00C80AAA">
        <w:rPr>
          <w:sz w:val="24"/>
          <w:szCs w:val="24"/>
        </w:rPr>
        <w:t xml:space="preserve">. Behalve zilver uit de museumcollectie </w:t>
      </w:r>
      <w:r w:rsidR="008C7065">
        <w:rPr>
          <w:sz w:val="24"/>
          <w:szCs w:val="24"/>
        </w:rPr>
        <w:t xml:space="preserve">zie je vooral ook </w:t>
      </w:r>
      <w:r w:rsidR="009F2311" w:rsidRPr="002B1902">
        <w:rPr>
          <w:sz w:val="24"/>
          <w:szCs w:val="24"/>
        </w:rPr>
        <w:t xml:space="preserve">zilver uit </w:t>
      </w:r>
      <w:r w:rsidR="008C7065">
        <w:rPr>
          <w:sz w:val="24"/>
          <w:szCs w:val="24"/>
        </w:rPr>
        <w:t>privécollecties</w:t>
      </w:r>
      <w:r w:rsidR="009F2311" w:rsidRPr="002B1902">
        <w:rPr>
          <w:sz w:val="24"/>
          <w:szCs w:val="24"/>
        </w:rPr>
        <w:t xml:space="preserve">. Samen met twee andere musea - </w:t>
      </w:r>
      <w:r w:rsidR="009F2311" w:rsidRPr="002B1902">
        <w:rPr>
          <w:rFonts w:cs="Calibri"/>
          <w:sz w:val="24"/>
          <w:szCs w:val="24"/>
        </w:rPr>
        <w:t>het Zilvermuseum in Schoonhoven en het Hannemahuis in Harlingen</w:t>
      </w:r>
      <w:r w:rsidR="009F2311" w:rsidRPr="002B1902">
        <w:rPr>
          <w:sz w:val="24"/>
          <w:szCs w:val="24"/>
        </w:rPr>
        <w:t xml:space="preserve"> - viert het Stedelijk Museum Zutphen met deze tentoonstelling het </w:t>
      </w:r>
      <w:r w:rsidR="000411BC">
        <w:rPr>
          <w:sz w:val="24"/>
          <w:szCs w:val="24"/>
        </w:rPr>
        <w:t>vijftig</w:t>
      </w:r>
      <w:r w:rsidR="009F2311" w:rsidRPr="002B1902">
        <w:rPr>
          <w:sz w:val="24"/>
          <w:szCs w:val="24"/>
        </w:rPr>
        <w:t>jarig jubileum van de Nederlandse Zilverclub.</w:t>
      </w:r>
    </w:p>
    <w:p w14:paraId="719D0614" w14:textId="59937386" w:rsidR="009F2311" w:rsidRDefault="002B1902" w:rsidP="00F06951">
      <w:pPr>
        <w:rPr>
          <w:sz w:val="24"/>
          <w:szCs w:val="24"/>
        </w:rPr>
      </w:pPr>
      <w:r w:rsidRPr="00CF6118">
        <w:rPr>
          <w:rFonts w:eastAsia="Aptos" w:cs="Aptos"/>
          <w:i/>
          <w:iCs/>
          <w:color w:val="000000" w:themeColor="text1"/>
          <w:sz w:val="24"/>
          <w:szCs w:val="24"/>
        </w:rPr>
        <w:t>Smaken verschillen</w:t>
      </w:r>
      <w:r w:rsidR="001F5AAE">
        <w:rPr>
          <w:rFonts w:eastAsia="Aptos" w:cs="Aptos"/>
          <w:i/>
          <w:iCs/>
          <w:color w:val="000000" w:themeColor="text1"/>
          <w:sz w:val="24"/>
          <w:szCs w:val="24"/>
        </w:rPr>
        <w:t>!</w:t>
      </w:r>
      <w:r w:rsidRPr="002B1902">
        <w:rPr>
          <w:rFonts w:eastAsia="Aptos" w:cs="Aptos"/>
          <w:color w:val="000000" w:themeColor="text1"/>
          <w:sz w:val="24"/>
          <w:szCs w:val="24"/>
        </w:rPr>
        <w:t xml:space="preserve"> prikkelt geur, smaak en tastzin met een waaier aan zilveren voorwerpen uit privébezit, aangevuld met bijzondere stukken uit eigen collectie. Zutphen heeft als stad een rijke historie, ook op het gebied van de zilversmeedkunst. Eeuwenlang maakten zilversmeden prachtig zilver voor gegoede burgers en adel, kerkelijke en stedelijke instellingen</w:t>
      </w:r>
      <w:r w:rsidR="00273778" w:rsidRPr="00273778">
        <w:rPr>
          <w:rFonts w:eastAsia="Aptos" w:cs="Aptos"/>
          <w:color w:val="000000" w:themeColor="text1"/>
          <w:sz w:val="24"/>
          <w:szCs w:val="24"/>
        </w:rPr>
        <w:t xml:space="preserve"> </w:t>
      </w:r>
      <w:r w:rsidR="00273778">
        <w:rPr>
          <w:rFonts w:eastAsia="Aptos" w:cs="Aptos"/>
          <w:color w:val="000000" w:themeColor="text1"/>
          <w:sz w:val="24"/>
          <w:szCs w:val="24"/>
        </w:rPr>
        <w:t>en h</w:t>
      </w:r>
      <w:r w:rsidR="00273778" w:rsidRPr="002B1902">
        <w:rPr>
          <w:rFonts w:eastAsia="Aptos" w:cs="Aptos"/>
          <w:color w:val="000000" w:themeColor="text1"/>
          <w:sz w:val="24"/>
          <w:szCs w:val="24"/>
        </w:rPr>
        <w:t>et stadsbestuur.</w:t>
      </w:r>
      <w:r w:rsidR="002229CC" w:rsidRPr="002229CC">
        <w:rPr>
          <w:rFonts w:eastAsia="Aptos" w:cs="Aptos"/>
          <w:color w:val="000000" w:themeColor="text1"/>
          <w:sz w:val="24"/>
          <w:szCs w:val="24"/>
        </w:rPr>
        <w:t xml:space="preserve"> </w:t>
      </w:r>
      <w:r w:rsidR="002229CC" w:rsidRPr="00F15D2C">
        <w:rPr>
          <w:rFonts w:eastAsia="Aptos" w:cs="Aptos"/>
          <w:color w:val="000000" w:themeColor="text1"/>
          <w:sz w:val="24"/>
          <w:szCs w:val="24"/>
        </w:rPr>
        <w:t>Historisch en modern zilver laten zien dat het eeuwenoude ambacht van de zilversmid nog altijd springlevend is.</w:t>
      </w:r>
      <w:r w:rsidR="00F06951">
        <w:rPr>
          <w:rFonts w:eastAsia="Aptos" w:cs="Aptos"/>
          <w:color w:val="000000" w:themeColor="text1"/>
          <w:sz w:val="24"/>
          <w:szCs w:val="24"/>
        </w:rPr>
        <w:t xml:space="preserve"> </w:t>
      </w:r>
      <w:r w:rsidR="009B18EA" w:rsidRPr="00F06951">
        <w:rPr>
          <w:sz w:val="24"/>
          <w:szCs w:val="24"/>
        </w:rPr>
        <w:t xml:space="preserve">De tentoonstelling </w:t>
      </w:r>
      <w:r w:rsidR="00714CF4" w:rsidRPr="00F06951">
        <w:rPr>
          <w:sz w:val="24"/>
          <w:szCs w:val="24"/>
        </w:rPr>
        <w:t xml:space="preserve">neemt bezoekers mee langs vijf thema’s: </w:t>
      </w:r>
      <w:r w:rsidR="00714CF4" w:rsidRPr="00F06951">
        <w:rPr>
          <w:i/>
          <w:iCs/>
          <w:sz w:val="24"/>
          <w:szCs w:val="24"/>
        </w:rPr>
        <w:t>Rozengeur en zilver, Vurig zilver, Aan tafel</w:t>
      </w:r>
      <w:r w:rsidR="0049024B">
        <w:rPr>
          <w:i/>
          <w:iCs/>
          <w:sz w:val="24"/>
          <w:szCs w:val="24"/>
        </w:rPr>
        <w:t>!</w:t>
      </w:r>
      <w:r w:rsidR="00714CF4" w:rsidRPr="00F06951">
        <w:rPr>
          <w:i/>
          <w:iCs/>
          <w:sz w:val="24"/>
          <w:szCs w:val="24"/>
        </w:rPr>
        <w:t>, Koffie &amp; thee</w:t>
      </w:r>
      <w:r w:rsidR="00714CF4" w:rsidRPr="00F06951">
        <w:rPr>
          <w:sz w:val="24"/>
          <w:szCs w:val="24"/>
        </w:rPr>
        <w:t xml:space="preserve"> en </w:t>
      </w:r>
      <w:r w:rsidR="00714CF4" w:rsidRPr="00F06951">
        <w:rPr>
          <w:i/>
          <w:iCs/>
          <w:sz w:val="24"/>
          <w:szCs w:val="24"/>
        </w:rPr>
        <w:t>Op de huid</w:t>
      </w:r>
      <w:r w:rsidR="00714CF4" w:rsidRPr="00F06951">
        <w:rPr>
          <w:sz w:val="24"/>
          <w:szCs w:val="24"/>
        </w:rPr>
        <w:t>.</w:t>
      </w:r>
    </w:p>
    <w:p w14:paraId="54CB2F54" w14:textId="0191A36F" w:rsidR="0058534F" w:rsidRPr="00F06951" w:rsidRDefault="003620E1" w:rsidP="00894A70">
      <w:pPr>
        <w:pStyle w:val="Kop2"/>
        <w:rPr>
          <w:rFonts w:eastAsia="Aptos"/>
        </w:rPr>
      </w:pPr>
      <w:r>
        <w:rPr>
          <w:rFonts w:eastAsia="Aptos"/>
        </w:rPr>
        <w:t>Van potpourri</w:t>
      </w:r>
      <w:r w:rsidR="000A481A">
        <w:rPr>
          <w:rFonts w:eastAsia="Aptos"/>
        </w:rPr>
        <w:t>’</w:t>
      </w:r>
      <w:r>
        <w:rPr>
          <w:rFonts w:eastAsia="Aptos"/>
        </w:rPr>
        <w:t xml:space="preserve">s </w:t>
      </w:r>
      <w:r w:rsidR="000A481A">
        <w:rPr>
          <w:rFonts w:eastAsia="Aptos"/>
        </w:rPr>
        <w:t xml:space="preserve">tot </w:t>
      </w:r>
      <w:r w:rsidR="004D3EE9">
        <w:rPr>
          <w:rFonts w:eastAsia="Aptos"/>
        </w:rPr>
        <w:t>tondeldoosjes</w:t>
      </w:r>
    </w:p>
    <w:p w14:paraId="5361282F" w14:textId="77777777" w:rsidR="004145D4" w:rsidRPr="004145D4" w:rsidRDefault="004F0635" w:rsidP="004145D4">
      <w:pPr>
        <w:spacing w:after="0"/>
        <w:rPr>
          <w:rFonts w:eastAsia="Aptos" w:cs="Aptos"/>
          <w:color w:val="000000" w:themeColor="text1"/>
          <w:sz w:val="24"/>
          <w:szCs w:val="24"/>
        </w:rPr>
      </w:pPr>
      <w:r w:rsidRPr="00F15D2C">
        <w:rPr>
          <w:rFonts w:eastAsia="Aptos" w:cs="Aptos"/>
          <w:color w:val="000000" w:themeColor="text1"/>
          <w:sz w:val="24"/>
          <w:szCs w:val="24"/>
        </w:rPr>
        <w:t xml:space="preserve">De achttiende eeuw was een bloeitijd, met de potpourri als onbetwist hoogtepunt. </w:t>
      </w:r>
      <w:r w:rsidR="004145D4" w:rsidRPr="004145D4">
        <w:rPr>
          <w:rFonts w:eastAsia="Aptos" w:cs="Aptos"/>
          <w:color w:val="000000" w:themeColor="text1"/>
          <w:sz w:val="24"/>
          <w:szCs w:val="24"/>
        </w:rPr>
        <w:t>Dit was een vroege luchtverfrisser; een bakje met een kunstig ‘ajour’ opengewerkt deksel en dat gevuld werd met een geurig mengsel.</w:t>
      </w:r>
    </w:p>
    <w:p w14:paraId="198D4E55" w14:textId="514F700F" w:rsidR="00CF751F" w:rsidRDefault="004F0635" w:rsidP="004F0635">
      <w:pPr>
        <w:spacing w:after="0"/>
        <w:rPr>
          <w:rFonts w:eastAsia="Aptos" w:cs="Aptos"/>
          <w:color w:val="000000" w:themeColor="text1"/>
          <w:sz w:val="24"/>
          <w:szCs w:val="24"/>
        </w:rPr>
      </w:pPr>
      <w:r w:rsidRPr="004F0635">
        <w:rPr>
          <w:rFonts w:eastAsia="Aptos" w:cs="Aptos"/>
          <w:i/>
          <w:iCs/>
          <w:color w:val="000000" w:themeColor="text1"/>
          <w:sz w:val="24"/>
          <w:szCs w:val="24"/>
        </w:rPr>
        <w:t>Rozengeur &amp; zilver</w:t>
      </w:r>
      <w:r w:rsidRPr="00F15D2C">
        <w:rPr>
          <w:rFonts w:eastAsia="Aptos" w:cs="Aptos"/>
          <w:color w:val="000000" w:themeColor="text1"/>
          <w:sz w:val="24"/>
          <w:szCs w:val="24"/>
        </w:rPr>
        <w:t xml:space="preserve"> draait om geur en smaak: van potpourri’s en reukflacons tot een zilveren rozenbowl uit 1934 en een negentiende-eeuws geurbrandertje. </w:t>
      </w:r>
    </w:p>
    <w:p w14:paraId="5D82C8B4" w14:textId="69265566" w:rsidR="003D5C49" w:rsidRDefault="004F0635" w:rsidP="004F0635">
      <w:pPr>
        <w:spacing w:after="0"/>
        <w:rPr>
          <w:sz w:val="24"/>
          <w:szCs w:val="24"/>
        </w:rPr>
      </w:pPr>
      <w:r w:rsidRPr="00672FCC">
        <w:rPr>
          <w:sz w:val="24"/>
          <w:szCs w:val="24"/>
        </w:rPr>
        <w:t xml:space="preserve">Bij </w:t>
      </w:r>
      <w:r w:rsidRPr="00672FCC">
        <w:rPr>
          <w:i/>
          <w:iCs/>
          <w:sz w:val="24"/>
          <w:szCs w:val="24"/>
        </w:rPr>
        <w:t xml:space="preserve">Vurig zilver </w:t>
      </w:r>
      <w:r w:rsidRPr="00672FCC">
        <w:rPr>
          <w:sz w:val="24"/>
          <w:szCs w:val="24"/>
        </w:rPr>
        <w:t xml:space="preserve">worden rook-en tabaksattributen getoond, onder andere inmiddels vrijwel verdwenen voorwerpen zoals een tondeldoosje, een pijpensleetje en kleinere rookaccessoires in </w:t>
      </w:r>
      <w:r w:rsidR="00497C2B">
        <w:rPr>
          <w:sz w:val="24"/>
          <w:szCs w:val="24"/>
        </w:rPr>
        <w:t>n</w:t>
      </w:r>
      <w:r w:rsidR="00497C2B" w:rsidRPr="00672FCC">
        <w:rPr>
          <w:sz w:val="24"/>
          <w:szCs w:val="24"/>
        </w:rPr>
        <w:t xml:space="preserve">iëllo </w:t>
      </w:r>
      <w:r w:rsidRPr="00672FCC">
        <w:rPr>
          <w:sz w:val="24"/>
          <w:szCs w:val="24"/>
        </w:rPr>
        <w:t>zilver.</w:t>
      </w:r>
    </w:p>
    <w:p w14:paraId="61D81F3D" w14:textId="56F66BD4" w:rsidR="00846A41" w:rsidRDefault="00846A41" w:rsidP="00846A41">
      <w:pPr>
        <w:pStyle w:val="Kop2"/>
      </w:pPr>
      <w:r>
        <w:t>Zilver met smaak en gevoel</w:t>
      </w:r>
    </w:p>
    <w:p w14:paraId="2F840CF5" w14:textId="77777777" w:rsidR="00ED124E" w:rsidRDefault="00E1422C" w:rsidP="00ED124E">
      <w:pPr>
        <w:rPr>
          <w:color w:val="000000" w:themeColor="text1"/>
          <w:sz w:val="24"/>
          <w:szCs w:val="24"/>
        </w:rPr>
      </w:pPr>
      <w:r w:rsidRPr="004A14BF">
        <w:rPr>
          <w:rFonts w:eastAsia="Aptos" w:cs="Aptos"/>
          <w:i/>
          <w:iCs/>
          <w:color w:val="000000" w:themeColor="text1"/>
          <w:sz w:val="24"/>
          <w:szCs w:val="24"/>
        </w:rPr>
        <w:t>Aan tafel!</w:t>
      </w:r>
      <w:r w:rsidRPr="00F15D2C">
        <w:rPr>
          <w:rFonts w:eastAsia="Aptos" w:cs="Aptos"/>
          <w:color w:val="000000" w:themeColor="text1"/>
          <w:sz w:val="24"/>
          <w:szCs w:val="24"/>
        </w:rPr>
        <w:t xml:space="preserve"> toont het zilveren schepwerk en tafelgerei, van een achttiende-eeuwse visschep tot een gepersonaliseerd klapbestekje uit 2021.</w:t>
      </w:r>
      <w:r>
        <w:rPr>
          <w:rFonts w:eastAsia="Aptos" w:cs="Aptos"/>
          <w:color w:val="000000" w:themeColor="text1"/>
          <w:sz w:val="24"/>
          <w:szCs w:val="24"/>
        </w:rPr>
        <w:t xml:space="preserve"> </w:t>
      </w:r>
      <w:r w:rsidR="00ED124E" w:rsidRPr="00ED124E">
        <w:rPr>
          <w:color w:val="000000" w:themeColor="text1"/>
          <w:sz w:val="24"/>
          <w:szCs w:val="24"/>
        </w:rPr>
        <w:t>Binnen dit thema zijn onder meer twee tafelborden uit 1732 en een soepbord uit 1917 te zien, afkomstig uit het Aldenburg-servies van de Haagse zilversmeden Van Stapele en Maasman.</w:t>
      </w:r>
      <w:r w:rsidR="00ED124E">
        <w:rPr>
          <w:color w:val="000000" w:themeColor="text1"/>
          <w:sz w:val="24"/>
          <w:szCs w:val="24"/>
        </w:rPr>
        <w:t xml:space="preserve"> </w:t>
      </w:r>
    </w:p>
    <w:p w14:paraId="2E318FEA" w14:textId="7EA72156" w:rsidR="004F0635" w:rsidRPr="00672FCC" w:rsidRDefault="00D23A53" w:rsidP="004F0635">
      <w:pPr>
        <w:spacing w:after="0"/>
        <w:rPr>
          <w:sz w:val="24"/>
          <w:szCs w:val="24"/>
        </w:rPr>
      </w:pPr>
      <w:r w:rsidRPr="00D23A53">
        <w:rPr>
          <w:rFonts w:eastAsia="Aptos" w:cs="Aptos"/>
          <w:color w:val="000000" w:themeColor="text1"/>
          <w:sz w:val="24"/>
          <w:szCs w:val="24"/>
        </w:rPr>
        <w:t xml:space="preserve">In </w:t>
      </w:r>
      <w:r w:rsidRPr="00D23A53">
        <w:rPr>
          <w:rFonts w:eastAsia="Aptos" w:cs="Aptos"/>
          <w:i/>
          <w:iCs/>
          <w:color w:val="000000" w:themeColor="text1"/>
          <w:sz w:val="24"/>
          <w:szCs w:val="24"/>
        </w:rPr>
        <w:t>Koffie &amp; thee</w:t>
      </w:r>
      <w:r w:rsidRPr="00D23A53">
        <w:rPr>
          <w:rFonts w:eastAsia="Aptos" w:cs="Aptos"/>
          <w:color w:val="000000" w:themeColor="text1"/>
          <w:sz w:val="24"/>
          <w:szCs w:val="24"/>
        </w:rPr>
        <w:t xml:space="preserve"> komen geur, smaak en gezelligheid samen: elegante zilveren serviezen voor thee, zoals een </w:t>
      </w:r>
      <w:r w:rsidR="00DD4983">
        <w:rPr>
          <w:rFonts w:eastAsia="Aptos" w:cs="Aptos"/>
          <w:color w:val="000000" w:themeColor="text1"/>
          <w:sz w:val="24"/>
          <w:szCs w:val="24"/>
        </w:rPr>
        <w:t>achttiende</w:t>
      </w:r>
      <w:r w:rsidRPr="00D23A53">
        <w:rPr>
          <w:rFonts w:eastAsia="Aptos" w:cs="Aptos"/>
          <w:color w:val="000000" w:themeColor="text1"/>
          <w:sz w:val="24"/>
          <w:szCs w:val="24"/>
        </w:rPr>
        <w:t>-eeuws ensemble van Willem Langebeke en een theeservies van Wouter van Baalen, maar ook kannen voor koffie, chocolade en slemp.</w:t>
      </w:r>
    </w:p>
    <w:p w14:paraId="2421E2CB" w14:textId="09DCC1E3" w:rsidR="00846A41" w:rsidRPr="000D2595" w:rsidRDefault="00E3244C" w:rsidP="000D2595">
      <w:pPr>
        <w:rPr>
          <w:rFonts w:eastAsia="Aptos" w:cs="Aptos"/>
          <w:color w:val="000000" w:themeColor="text1"/>
          <w:sz w:val="24"/>
          <w:szCs w:val="24"/>
        </w:rPr>
      </w:pPr>
      <w:r w:rsidRPr="00F15D2C">
        <w:rPr>
          <w:rFonts w:eastAsia="Aptos" w:cs="Aptos"/>
          <w:color w:val="000000" w:themeColor="text1"/>
          <w:sz w:val="24"/>
          <w:szCs w:val="24"/>
        </w:rPr>
        <w:lastRenderedPageBreak/>
        <w:t xml:space="preserve">Tot slot komt zilver letterlijk dichtbij in </w:t>
      </w:r>
      <w:r w:rsidRPr="00E3244C">
        <w:rPr>
          <w:rFonts w:eastAsia="Aptos" w:cs="Aptos"/>
          <w:i/>
          <w:iCs/>
          <w:color w:val="000000" w:themeColor="text1"/>
          <w:sz w:val="24"/>
          <w:szCs w:val="24"/>
        </w:rPr>
        <w:t>Op de huid</w:t>
      </w:r>
      <w:r w:rsidRPr="00F15D2C">
        <w:rPr>
          <w:rFonts w:eastAsia="Aptos" w:cs="Aptos"/>
          <w:color w:val="000000" w:themeColor="text1"/>
          <w:sz w:val="24"/>
          <w:szCs w:val="24"/>
        </w:rPr>
        <w:t xml:space="preserve">: </w:t>
      </w:r>
      <w:r w:rsidR="00B13793">
        <w:rPr>
          <w:rFonts w:eastAsia="Aptos" w:cs="Aptos"/>
          <w:color w:val="000000" w:themeColor="text1"/>
          <w:sz w:val="24"/>
          <w:szCs w:val="24"/>
        </w:rPr>
        <w:t xml:space="preserve">met </w:t>
      </w:r>
      <w:r w:rsidR="004F0635" w:rsidRPr="00672FCC">
        <w:rPr>
          <w:sz w:val="24"/>
          <w:szCs w:val="24"/>
        </w:rPr>
        <w:t>sieraden</w:t>
      </w:r>
      <w:r w:rsidR="00B13793">
        <w:rPr>
          <w:sz w:val="24"/>
          <w:szCs w:val="24"/>
        </w:rPr>
        <w:t xml:space="preserve"> van</w:t>
      </w:r>
      <w:r w:rsidR="004F0635" w:rsidRPr="00672FCC">
        <w:rPr>
          <w:sz w:val="24"/>
          <w:szCs w:val="24"/>
        </w:rPr>
        <w:t xml:space="preserve"> couturier Mart Visser</w:t>
      </w:r>
      <w:r w:rsidR="000D2595">
        <w:rPr>
          <w:sz w:val="24"/>
          <w:szCs w:val="24"/>
        </w:rPr>
        <w:t>,</w:t>
      </w:r>
      <w:r w:rsidR="004F0635" w:rsidRPr="00672FCC">
        <w:rPr>
          <w:sz w:val="24"/>
          <w:szCs w:val="24"/>
        </w:rPr>
        <w:t xml:space="preserve"> </w:t>
      </w:r>
      <w:r w:rsidR="000D2595" w:rsidRPr="00F15D2C">
        <w:rPr>
          <w:rFonts w:eastAsia="Aptos" w:cs="Aptos"/>
          <w:color w:val="000000" w:themeColor="text1"/>
          <w:sz w:val="24"/>
          <w:szCs w:val="24"/>
        </w:rPr>
        <w:t>poederdoosjes met spiegel, vingerhoedjes en andere verfijnde accessoires</w:t>
      </w:r>
      <w:r w:rsidR="000D2595">
        <w:rPr>
          <w:rFonts w:eastAsia="Aptos" w:cs="Aptos"/>
          <w:color w:val="000000" w:themeColor="text1"/>
          <w:sz w:val="24"/>
          <w:szCs w:val="24"/>
        </w:rPr>
        <w:t xml:space="preserve">: </w:t>
      </w:r>
      <w:r w:rsidR="000D2595" w:rsidRPr="00672FCC">
        <w:rPr>
          <w:sz w:val="24"/>
          <w:szCs w:val="24"/>
        </w:rPr>
        <w:t>veterhaakje</w:t>
      </w:r>
      <w:r w:rsidR="000D2595">
        <w:rPr>
          <w:sz w:val="24"/>
          <w:szCs w:val="24"/>
        </w:rPr>
        <w:t>s</w:t>
      </w:r>
      <w:r w:rsidR="000D2595" w:rsidRPr="00672FCC">
        <w:rPr>
          <w:sz w:val="24"/>
          <w:szCs w:val="24"/>
        </w:rPr>
        <w:t>, snorrenborsteltjes, manicureset</w:t>
      </w:r>
      <w:r w:rsidR="000D2595">
        <w:rPr>
          <w:sz w:val="24"/>
          <w:szCs w:val="24"/>
        </w:rPr>
        <w:t>s.</w:t>
      </w:r>
    </w:p>
    <w:p w14:paraId="13597C2D" w14:textId="3938FC66" w:rsidR="00BD0BF3" w:rsidRDefault="00BD0BF3" w:rsidP="00BD0BF3">
      <w:pPr>
        <w:rPr>
          <w:b/>
          <w:bCs/>
        </w:rPr>
      </w:pPr>
      <w:r>
        <w:rPr>
          <w:b/>
          <w:bCs/>
        </w:rPr>
        <w:t>________________________________________</w:t>
      </w:r>
    </w:p>
    <w:p w14:paraId="7E87385E" w14:textId="348CA9C3" w:rsidR="00BD0BF3" w:rsidRPr="00E06A17" w:rsidRDefault="00BD0BF3" w:rsidP="00BD0BF3">
      <w:pPr>
        <w:rPr>
          <w:b/>
          <w:bCs/>
        </w:rPr>
      </w:pPr>
      <w:r w:rsidRPr="00E06A17">
        <w:rPr>
          <w:b/>
          <w:bCs/>
        </w:rPr>
        <w:t>Noot voor de redactie, niet ter publicatie</w:t>
      </w:r>
    </w:p>
    <w:p w14:paraId="248A5C12" w14:textId="77777777" w:rsidR="00BD0BF3" w:rsidRDefault="00BD0BF3" w:rsidP="00BD0BF3">
      <w:r w:rsidRPr="00E06A17">
        <w:t>Bijschriften:</w:t>
      </w:r>
    </w:p>
    <w:p w14:paraId="6CBA2B70" w14:textId="3B13FE0F" w:rsidR="00E54529" w:rsidRDefault="0056050C" w:rsidP="00E54529">
      <w:pPr>
        <w:pStyle w:val="Lijstalinea"/>
        <w:numPr>
          <w:ilvl w:val="0"/>
          <w:numId w:val="2"/>
        </w:numPr>
      </w:pPr>
      <w:r w:rsidRPr="0056050C">
        <w:t>Zutphens zilver, Potpourri, 1755, collectie Stedelijk Museum Zutphe</w:t>
      </w:r>
      <w:r w:rsidR="00937766">
        <w:t>n</w:t>
      </w:r>
    </w:p>
    <w:p w14:paraId="7F61D99A" w14:textId="61AF4BE6" w:rsidR="00011511" w:rsidRDefault="00755E9D" w:rsidP="00E54529">
      <w:pPr>
        <w:pStyle w:val="Lijstalinea"/>
        <w:numPr>
          <w:ilvl w:val="0"/>
          <w:numId w:val="2"/>
        </w:numPr>
      </w:pPr>
      <w:r>
        <w:t>P</w:t>
      </w:r>
      <w:r w:rsidR="00CD5596">
        <w:t>otpourri’s,</w:t>
      </w:r>
      <w:r w:rsidR="00954B37">
        <w:t xml:space="preserve"> 18</w:t>
      </w:r>
      <w:r w:rsidR="00954B37" w:rsidRPr="00954B37">
        <w:rPr>
          <w:vertAlign w:val="superscript"/>
        </w:rPr>
        <w:t>e</w:t>
      </w:r>
      <w:r w:rsidR="00954B37">
        <w:t xml:space="preserve"> eeuw,</w:t>
      </w:r>
      <w:r w:rsidR="00CD5596">
        <w:t xml:space="preserve"> collectie Stedelijk Museum Zutphen</w:t>
      </w:r>
    </w:p>
    <w:p w14:paraId="17701C4E" w14:textId="77777777" w:rsidR="00BD0BF3" w:rsidRPr="00E06A17" w:rsidRDefault="00BD0BF3" w:rsidP="00BD0BF3">
      <w:pPr>
        <w:rPr>
          <w:rFonts w:eastAsia="Times New Roman"/>
          <w:color w:val="000000"/>
          <w:shd w:val="clear" w:color="auto" w:fill="FFFFFF"/>
          <w:lang w:eastAsia="nl-NL"/>
        </w:rPr>
      </w:pPr>
      <w:r w:rsidRPr="00E06A17">
        <w:rPr>
          <w:rFonts w:eastAsia="Times New Roman"/>
          <w:color w:val="000000"/>
          <w:shd w:val="clear" w:color="auto" w:fill="FFFFFF"/>
          <w:lang w:eastAsia="nl-NL"/>
        </w:rPr>
        <w:t>Contactgegevens:</w:t>
      </w:r>
    </w:p>
    <w:p w14:paraId="42FAACA9" w14:textId="77777777" w:rsidR="00BD0BF3" w:rsidRPr="00E06A17" w:rsidRDefault="00BD0BF3" w:rsidP="00BD0BF3">
      <w:pPr>
        <w:rPr>
          <w:rFonts w:eastAsia="Times New Roman"/>
          <w:b/>
          <w:bCs/>
          <w:color w:val="000000"/>
          <w:shd w:val="clear" w:color="auto" w:fill="FFFFFF"/>
          <w:lang w:eastAsia="nl-NL"/>
        </w:rPr>
      </w:pPr>
      <w:r w:rsidRPr="00E06A17">
        <w:rPr>
          <w:rFonts w:eastAsia="Times New Roman"/>
          <w:b/>
          <w:bCs/>
          <w:color w:val="000000"/>
          <w:shd w:val="clear" w:color="auto" w:fill="FFFFFF"/>
          <w:lang w:eastAsia="nl-NL"/>
        </w:rPr>
        <w:t>Stichting Musea Zutphen – PR &amp; Marketing</w:t>
      </w:r>
    </w:p>
    <w:p w14:paraId="25BE9E72" w14:textId="77777777" w:rsidR="00BD0BF3" w:rsidRPr="00E06A17" w:rsidRDefault="00BD0BF3" w:rsidP="00BD0BF3">
      <w:pPr>
        <w:rPr>
          <w:rFonts w:cs="Calibri"/>
        </w:rPr>
      </w:pPr>
      <w:r w:rsidRPr="00E06A17">
        <w:rPr>
          <w:rFonts w:eastAsia="Times New Roman"/>
          <w:color w:val="000000"/>
          <w:shd w:val="clear" w:color="auto" w:fill="FFFFFF"/>
          <w:lang w:eastAsia="nl-NL"/>
        </w:rPr>
        <w:t>Zoia Necheporenko / Lisanne van Ewijk</w:t>
      </w:r>
      <w:r w:rsidRPr="00E06A17">
        <w:rPr>
          <w:rFonts w:eastAsia="Times New Roman"/>
          <w:color w:val="000000"/>
          <w:shd w:val="clear" w:color="auto" w:fill="FFFFFF"/>
          <w:lang w:eastAsia="nl-NL"/>
        </w:rPr>
        <w:br/>
      </w:r>
      <w:hyperlink r:id="rId10" w:history="1">
        <w:r w:rsidRPr="00E06A17">
          <w:rPr>
            <w:rFonts w:eastAsia="Times New Roman"/>
            <w:color w:val="000000"/>
            <w:shd w:val="clear" w:color="auto" w:fill="FFFFFF"/>
            <w:lang w:eastAsia="nl-NL"/>
          </w:rPr>
          <w:t>pr@museazutphen.nl</w:t>
        </w:r>
      </w:hyperlink>
      <w:r w:rsidRPr="00E06A17">
        <w:rPr>
          <w:rFonts w:eastAsia="Times New Roman"/>
          <w:color w:val="000000"/>
          <w:shd w:val="clear" w:color="auto" w:fill="FFFFFF"/>
          <w:lang w:eastAsia="nl-NL"/>
        </w:rPr>
        <w:t xml:space="preserve"> </w:t>
      </w:r>
      <w:r w:rsidRPr="00E06A17">
        <w:rPr>
          <w:rFonts w:eastAsia="Times New Roman"/>
          <w:color w:val="000000"/>
          <w:shd w:val="clear" w:color="auto" w:fill="FFFFFF"/>
          <w:lang w:eastAsia="nl-NL"/>
        </w:rPr>
        <w:br/>
        <w:t>0575 – 516 878</w:t>
      </w:r>
    </w:p>
    <w:p w14:paraId="61A5A7AD" w14:textId="77777777" w:rsidR="00846A41" w:rsidRPr="00672FCC" w:rsidRDefault="00846A41" w:rsidP="004F0635">
      <w:pPr>
        <w:spacing w:after="0"/>
        <w:rPr>
          <w:color w:val="000000" w:themeColor="text1"/>
          <w:sz w:val="24"/>
          <w:szCs w:val="24"/>
        </w:rPr>
      </w:pPr>
    </w:p>
    <w:p w14:paraId="4A4C7A11" w14:textId="77777777" w:rsidR="004F0635" w:rsidRPr="00672FCC" w:rsidRDefault="004F0635" w:rsidP="00273778">
      <w:pPr>
        <w:spacing w:after="0"/>
        <w:rPr>
          <w:sz w:val="24"/>
          <w:szCs w:val="24"/>
        </w:rPr>
      </w:pPr>
    </w:p>
    <w:p w14:paraId="71A6805F" w14:textId="77777777" w:rsidR="00F40302" w:rsidRPr="00273778" w:rsidRDefault="00F40302" w:rsidP="00273778">
      <w:pPr>
        <w:spacing w:after="0"/>
      </w:pPr>
    </w:p>
    <w:sectPr w:rsidR="00F40302" w:rsidRPr="00273778">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C7FC0" w14:textId="77777777" w:rsidR="00D8790D" w:rsidRDefault="00D8790D" w:rsidP="00AD2C48">
      <w:pPr>
        <w:spacing w:after="0" w:line="240" w:lineRule="auto"/>
      </w:pPr>
      <w:r>
        <w:separator/>
      </w:r>
    </w:p>
  </w:endnote>
  <w:endnote w:type="continuationSeparator" w:id="0">
    <w:p w14:paraId="1AC31A5B" w14:textId="77777777" w:rsidR="00D8790D" w:rsidRDefault="00D8790D" w:rsidP="00AD2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C4EDD" w14:textId="77777777" w:rsidR="00D8790D" w:rsidRDefault="00D8790D" w:rsidP="00AD2C48">
      <w:pPr>
        <w:spacing w:after="0" w:line="240" w:lineRule="auto"/>
      </w:pPr>
      <w:r>
        <w:separator/>
      </w:r>
    </w:p>
  </w:footnote>
  <w:footnote w:type="continuationSeparator" w:id="0">
    <w:p w14:paraId="1F1B4949" w14:textId="77777777" w:rsidR="00D8790D" w:rsidRDefault="00D8790D" w:rsidP="00AD2C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4E4E5" w14:textId="7E8C414B" w:rsidR="00AD2C48" w:rsidRDefault="00AD2C48" w:rsidP="00AD2C48">
    <w:pPr>
      <w:pStyle w:val="Koptekst"/>
      <w:jc w:val="right"/>
    </w:pPr>
    <w:r>
      <w:rPr>
        <w:noProof/>
      </w:rPr>
      <w:drawing>
        <wp:inline distT="0" distB="0" distL="0" distR="0" wp14:anchorId="3B622960" wp14:editId="55DE2DC8">
          <wp:extent cx="795020" cy="1368495"/>
          <wp:effectExtent l="0" t="0" r="5080" b="3175"/>
          <wp:docPr id="1518686113" name="Afbeelding 1" descr="Afbeelding met tekst, Lettertype, Graphics, grafische vormgeving&#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686113" name="Afbeelding 1" descr="Afbeelding met tekst, Lettertype, Graphics, grafische vormgeving&#10;&#10;Door AI gegenereerde inhoud is mogelijk onjuist."/>
                  <pic:cNvPicPr/>
                </pic:nvPicPr>
                <pic:blipFill>
                  <a:blip r:embed="rId1">
                    <a:extLst>
                      <a:ext uri="{28A0092B-C50C-407E-A947-70E740481C1C}">
                        <a14:useLocalDpi xmlns:a14="http://schemas.microsoft.com/office/drawing/2010/main" val="0"/>
                      </a:ext>
                    </a:extLst>
                  </a:blip>
                  <a:stretch>
                    <a:fillRect/>
                  </a:stretch>
                </pic:blipFill>
                <pic:spPr>
                  <a:xfrm>
                    <a:off x="0" y="0"/>
                    <a:ext cx="811894" cy="1397540"/>
                  </a:xfrm>
                  <a:prstGeom prst="rect">
                    <a:avLst/>
                  </a:prstGeom>
                </pic:spPr>
              </pic:pic>
            </a:graphicData>
          </a:graphic>
        </wp:inline>
      </w:drawing>
    </w:r>
  </w:p>
  <w:p w14:paraId="7FA68079" w14:textId="77777777" w:rsidR="00AD2C48" w:rsidRDefault="00AD2C48">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1B3E96"/>
    <w:multiLevelType w:val="hybridMultilevel"/>
    <w:tmpl w:val="F6BAD2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7BC3B96"/>
    <w:multiLevelType w:val="hybridMultilevel"/>
    <w:tmpl w:val="986E28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490223395">
    <w:abstractNumId w:val="0"/>
  </w:num>
  <w:num w:numId="2" w16cid:durableId="5668425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04B"/>
    <w:rsid w:val="000007FF"/>
    <w:rsid w:val="00011511"/>
    <w:rsid w:val="000411BC"/>
    <w:rsid w:val="0006372C"/>
    <w:rsid w:val="000A481A"/>
    <w:rsid w:val="000D2595"/>
    <w:rsid w:val="00145DB9"/>
    <w:rsid w:val="00185554"/>
    <w:rsid w:val="001F5AAE"/>
    <w:rsid w:val="00211F1A"/>
    <w:rsid w:val="002229CC"/>
    <w:rsid w:val="00240F13"/>
    <w:rsid w:val="00262102"/>
    <w:rsid w:val="00273778"/>
    <w:rsid w:val="00290EFD"/>
    <w:rsid w:val="002B1902"/>
    <w:rsid w:val="003374D2"/>
    <w:rsid w:val="003620E1"/>
    <w:rsid w:val="003C4B59"/>
    <w:rsid w:val="003D5C49"/>
    <w:rsid w:val="004145D4"/>
    <w:rsid w:val="004268A7"/>
    <w:rsid w:val="0049024B"/>
    <w:rsid w:val="00497C2B"/>
    <w:rsid w:val="004A14BF"/>
    <w:rsid w:val="004D3EE9"/>
    <w:rsid w:val="004D4739"/>
    <w:rsid w:val="004F0635"/>
    <w:rsid w:val="005315B6"/>
    <w:rsid w:val="005520AF"/>
    <w:rsid w:val="0056050C"/>
    <w:rsid w:val="0058534F"/>
    <w:rsid w:val="00672FCC"/>
    <w:rsid w:val="00683EAF"/>
    <w:rsid w:val="006C7500"/>
    <w:rsid w:val="006F5633"/>
    <w:rsid w:val="00714CF4"/>
    <w:rsid w:val="00755E9D"/>
    <w:rsid w:val="00761483"/>
    <w:rsid w:val="00796E4F"/>
    <w:rsid w:val="007D10FF"/>
    <w:rsid w:val="0081740F"/>
    <w:rsid w:val="00843047"/>
    <w:rsid w:val="00846A41"/>
    <w:rsid w:val="008538B4"/>
    <w:rsid w:val="00894A70"/>
    <w:rsid w:val="008C7065"/>
    <w:rsid w:val="009375D3"/>
    <w:rsid w:val="00937766"/>
    <w:rsid w:val="00954B37"/>
    <w:rsid w:val="00991076"/>
    <w:rsid w:val="009A3002"/>
    <w:rsid w:val="009B18EA"/>
    <w:rsid w:val="009F2311"/>
    <w:rsid w:val="00AD2C48"/>
    <w:rsid w:val="00B13793"/>
    <w:rsid w:val="00BD0BF3"/>
    <w:rsid w:val="00BD24FA"/>
    <w:rsid w:val="00C0705A"/>
    <w:rsid w:val="00C32547"/>
    <w:rsid w:val="00C80AAA"/>
    <w:rsid w:val="00C840F4"/>
    <w:rsid w:val="00CC62C0"/>
    <w:rsid w:val="00CD5596"/>
    <w:rsid w:val="00CF6118"/>
    <w:rsid w:val="00CF751F"/>
    <w:rsid w:val="00D23A53"/>
    <w:rsid w:val="00D8790D"/>
    <w:rsid w:val="00D90C49"/>
    <w:rsid w:val="00DD4983"/>
    <w:rsid w:val="00E1422C"/>
    <w:rsid w:val="00E3244C"/>
    <w:rsid w:val="00E45C54"/>
    <w:rsid w:val="00E54529"/>
    <w:rsid w:val="00E65221"/>
    <w:rsid w:val="00E90F7E"/>
    <w:rsid w:val="00ED124E"/>
    <w:rsid w:val="00F042CD"/>
    <w:rsid w:val="00F06951"/>
    <w:rsid w:val="00F40302"/>
    <w:rsid w:val="00F50868"/>
    <w:rsid w:val="00FC2F1E"/>
    <w:rsid w:val="00FC30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DAAB2"/>
  <w15:chartTrackingRefBased/>
  <w15:docId w15:val="{DE5F90F7-636A-4C7F-B2EA-368EBE1F8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C30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FC30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FC304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FC304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FC304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FC304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FC304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FC304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FC304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C304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FC304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FC304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FC304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FC304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FC304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FC304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FC304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FC304B"/>
    <w:rPr>
      <w:rFonts w:eastAsiaTheme="majorEastAsia" w:cstheme="majorBidi"/>
      <w:color w:val="272727" w:themeColor="text1" w:themeTint="D8"/>
    </w:rPr>
  </w:style>
  <w:style w:type="paragraph" w:styleId="Titel">
    <w:name w:val="Title"/>
    <w:basedOn w:val="Standaard"/>
    <w:next w:val="Standaard"/>
    <w:link w:val="TitelChar"/>
    <w:uiPriority w:val="10"/>
    <w:qFormat/>
    <w:rsid w:val="00FC30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C304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FC304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FC304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FC304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FC304B"/>
    <w:rPr>
      <w:i/>
      <w:iCs/>
      <w:color w:val="404040" w:themeColor="text1" w:themeTint="BF"/>
    </w:rPr>
  </w:style>
  <w:style w:type="paragraph" w:styleId="Lijstalinea">
    <w:name w:val="List Paragraph"/>
    <w:basedOn w:val="Standaard"/>
    <w:uiPriority w:val="34"/>
    <w:qFormat/>
    <w:rsid w:val="00FC304B"/>
    <w:pPr>
      <w:ind w:left="720"/>
      <w:contextualSpacing/>
    </w:pPr>
  </w:style>
  <w:style w:type="character" w:styleId="Intensievebenadrukking">
    <w:name w:val="Intense Emphasis"/>
    <w:basedOn w:val="Standaardalinea-lettertype"/>
    <w:uiPriority w:val="21"/>
    <w:qFormat/>
    <w:rsid w:val="00FC304B"/>
    <w:rPr>
      <w:i/>
      <w:iCs/>
      <w:color w:val="0F4761" w:themeColor="accent1" w:themeShade="BF"/>
    </w:rPr>
  </w:style>
  <w:style w:type="paragraph" w:styleId="Duidelijkcitaat">
    <w:name w:val="Intense Quote"/>
    <w:basedOn w:val="Standaard"/>
    <w:next w:val="Standaard"/>
    <w:link w:val="DuidelijkcitaatChar"/>
    <w:uiPriority w:val="30"/>
    <w:qFormat/>
    <w:rsid w:val="00FC30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FC304B"/>
    <w:rPr>
      <w:i/>
      <w:iCs/>
      <w:color w:val="0F4761" w:themeColor="accent1" w:themeShade="BF"/>
    </w:rPr>
  </w:style>
  <w:style w:type="character" w:styleId="Intensieveverwijzing">
    <w:name w:val="Intense Reference"/>
    <w:basedOn w:val="Standaardalinea-lettertype"/>
    <w:uiPriority w:val="32"/>
    <w:qFormat/>
    <w:rsid w:val="00FC304B"/>
    <w:rPr>
      <w:b/>
      <w:bCs/>
      <w:smallCaps/>
      <w:color w:val="0F4761" w:themeColor="accent1" w:themeShade="BF"/>
      <w:spacing w:val="5"/>
    </w:rPr>
  </w:style>
  <w:style w:type="paragraph" w:styleId="Koptekst">
    <w:name w:val="header"/>
    <w:basedOn w:val="Standaard"/>
    <w:link w:val="KoptekstChar"/>
    <w:uiPriority w:val="99"/>
    <w:unhideWhenUsed/>
    <w:rsid w:val="00AD2C4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D2C48"/>
  </w:style>
  <w:style w:type="paragraph" w:styleId="Voettekst">
    <w:name w:val="footer"/>
    <w:basedOn w:val="Standaard"/>
    <w:link w:val="VoettekstChar"/>
    <w:uiPriority w:val="99"/>
    <w:unhideWhenUsed/>
    <w:rsid w:val="00AD2C4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D2C48"/>
  </w:style>
  <w:style w:type="paragraph" w:styleId="Revisie">
    <w:name w:val="Revision"/>
    <w:hidden/>
    <w:uiPriority w:val="99"/>
    <w:semiHidden/>
    <w:rsid w:val="00E65221"/>
    <w:pPr>
      <w:spacing w:after="0" w:line="240" w:lineRule="auto"/>
    </w:pPr>
  </w:style>
  <w:style w:type="character" w:styleId="Verwijzingopmerking">
    <w:name w:val="annotation reference"/>
    <w:basedOn w:val="Standaardalinea-lettertype"/>
    <w:uiPriority w:val="99"/>
    <w:semiHidden/>
    <w:unhideWhenUsed/>
    <w:rsid w:val="008C7065"/>
    <w:rPr>
      <w:sz w:val="16"/>
      <w:szCs w:val="16"/>
    </w:rPr>
  </w:style>
  <w:style w:type="paragraph" w:styleId="Tekstopmerking">
    <w:name w:val="annotation text"/>
    <w:basedOn w:val="Standaard"/>
    <w:link w:val="TekstopmerkingChar"/>
    <w:uiPriority w:val="99"/>
    <w:unhideWhenUsed/>
    <w:rsid w:val="008C7065"/>
    <w:pPr>
      <w:spacing w:line="240" w:lineRule="auto"/>
    </w:pPr>
    <w:rPr>
      <w:sz w:val="20"/>
      <w:szCs w:val="20"/>
    </w:rPr>
  </w:style>
  <w:style w:type="character" w:customStyle="1" w:styleId="TekstopmerkingChar">
    <w:name w:val="Tekst opmerking Char"/>
    <w:basedOn w:val="Standaardalinea-lettertype"/>
    <w:link w:val="Tekstopmerking"/>
    <w:uiPriority w:val="99"/>
    <w:rsid w:val="008C7065"/>
    <w:rPr>
      <w:sz w:val="20"/>
      <w:szCs w:val="20"/>
    </w:rPr>
  </w:style>
  <w:style w:type="paragraph" w:styleId="Onderwerpvanopmerking">
    <w:name w:val="annotation subject"/>
    <w:basedOn w:val="Tekstopmerking"/>
    <w:next w:val="Tekstopmerking"/>
    <w:link w:val="OnderwerpvanopmerkingChar"/>
    <w:uiPriority w:val="99"/>
    <w:semiHidden/>
    <w:unhideWhenUsed/>
    <w:rsid w:val="008C7065"/>
    <w:rPr>
      <w:b/>
      <w:bCs/>
    </w:rPr>
  </w:style>
  <w:style w:type="character" w:customStyle="1" w:styleId="OnderwerpvanopmerkingChar">
    <w:name w:val="Onderwerp van opmerking Char"/>
    <w:basedOn w:val="TekstopmerkingChar"/>
    <w:link w:val="Onderwerpvanopmerking"/>
    <w:uiPriority w:val="99"/>
    <w:semiHidden/>
    <w:rsid w:val="008C706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7558596">
      <w:bodyDiv w:val="1"/>
      <w:marLeft w:val="0"/>
      <w:marRight w:val="0"/>
      <w:marTop w:val="0"/>
      <w:marBottom w:val="0"/>
      <w:divBdr>
        <w:top w:val="none" w:sz="0" w:space="0" w:color="auto"/>
        <w:left w:val="none" w:sz="0" w:space="0" w:color="auto"/>
        <w:bottom w:val="none" w:sz="0" w:space="0" w:color="auto"/>
        <w:right w:val="none" w:sz="0" w:space="0" w:color="auto"/>
      </w:divBdr>
    </w:div>
    <w:div w:id="146172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pr@museazutphen.nl"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EDCF8E6B2BB841A14E1776A51E8CBF" ma:contentTypeVersion="16" ma:contentTypeDescription="Een nieuw document maken." ma:contentTypeScope="" ma:versionID="8b8a099d9407f2c80aba7f4b7141ead5">
  <xsd:schema xmlns:xsd="http://www.w3.org/2001/XMLSchema" xmlns:xs="http://www.w3.org/2001/XMLSchema" xmlns:p="http://schemas.microsoft.com/office/2006/metadata/properties" xmlns:ns2="8dc7183e-bc7f-4200-81e9-d5d084c911a6" xmlns:ns3="b343835a-7e82-4dc8-a715-a45a8b08a8b3" targetNamespace="http://schemas.microsoft.com/office/2006/metadata/properties" ma:root="true" ma:fieldsID="9bdcc0141f8aa6bfdcbac1b48c0159af" ns2:_="" ns3:_="">
    <xsd:import namespace="8dc7183e-bc7f-4200-81e9-d5d084c911a6"/>
    <xsd:import namespace="b343835a-7e82-4dc8-a715-a45a8b08a8b3"/>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element ref="ns2:Voorbe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c7183e-bc7f-4200-81e9-d5d084c911a6"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Afbeeldingtags" ma:readOnly="false" ma:fieldId="{5cf76f15-5ced-4ddc-b409-7134ff3c332f}" ma:taxonomyMulti="true" ma:sspId="70cfe122-2a8b-4957-9baf-a1425d6f7664"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element name="Voorbeeld" ma:index="23" nillable="true" ma:displayName="Voorbeeld" ma:description="foto" ma:format="Thumbnail" ma:internalName="Voorbeeld">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43835a-7e82-4dc8-a715-a45a8b08a8b3"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oorbeeld xmlns="8dc7183e-bc7f-4200-81e9-d5d084c911a6" xsi:nil="true"/>
    <lcf76f155ced4ddcb4097134ff3c332f xmlns="8dc7183e-bc7f-4200-81e9-d5d084c911a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468961-556D-442B-B974-DD3DB23793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c7183e-bc7f-4200-81e9-d5d084c911a6"/>
    <ds:schemaRef ds:uri="b343835a-7e82-4dc8-a715-a45a8b08a8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CF9741-8A1C-42EE-9257-7FD8F8A02566}">
  <ds:schemaRefs>
    <ds:schemaRef ds:uri="http://schemas.microsoft.com/sharepoint/v3/contenttype/forms"/>
  </ds:schemaRefs>
</ds:datastoreItem>
</file>

<file path=customXml/itemProps3.xml><?xml version="1.0" encoding="utf-8"?>
<ds:datastoreItem xmlns:ds="http://schemas.openxmlformats.org/officeDocument/2006/customXml" ds:itemID="{18A5FD2E-361C-408D-B141-34144BE40EFB}">
  <ds:schemaRefs>
    <ds:schemaRef ds:uri="http://schemas.microsoft.com/office/2006/metadata/properties"/>
    <ds:schemaRef ds:uri="http://schemas.microsoft.com/office/infopath/2007/PartnerControls"/>
    <ds:schemaRef ds:uri="8dc7183e-bc7f-4200-81e9-d5d084c911a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2500</Characters>
  <Application>Microsoft Office Word</Application>
  <DocSecurity>0</DocSecurity>
  <Lines>20</Lines>
  <Paragraphs>5</Paragraphs>
  <ScaleCrop>false</ScaleCrop>
  <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Zoia Necheporenko | Musea Zutphen</dc:creator>
  <cp:keywords/>
  <dc:description/>
  <cp:lastModifiedBy>Zoia Necheporenko | Musea Zutphen</cp:lastModifiedBy>
  <cp:revision>72</cp:revision>
  <dcterms:created xsi:type="dcterms:W3CDTF">2025-11-10T19:55:00Z</dcterms:created>
  <dcterms:modified xsi:type="dcterms:W3CDTF">2025-11-13T16:43:00Z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0x01010058EDCF8E6B2BB841A14E1776A51E8CBF</vt:lpwstr>
  </property>
  <property fmtid="{D5CDD505-2E9C-101B-9397-08002B2CF9AE}" pid="3" name="MediaServiceImageTags">
    <vt:lpwstr/>
  </property>
</Properties>
</file>